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C38" w:rsidRDefault="00374C38" w:rsidP="00374C38">
      <w:pPr>
        <w:tabs>
          <w:tab w:val="right" w:pos="8838"/>
        </w:tabs>
        <w:spacing w:line="480" w:lineRule="auto"/>
      </w:pPr>
      <w:r>
        <w:rPr>
          <w:noProof/>
          <w:lang w:eastAsia="es-CL"/>
        </w:rPr>
        <w:drawing>
          <wp:anchor distT="0" distB="0" distL="114300" distR="114300" simplePos="0" relativeHeight="251659264" behindDoc="0" locked="0" layoutInCell="1" allowOverlap="1" wp14:anchorId="3D2CD3BC" wp14:editId="7BC3A5B7">
            <wp:simplePos x="0" y="0"/>
            <wp:positionH relativeFrom="column">
              <wp:posOffset>-137160</wp:posOffset>
            </wp:positionH>
            <wp:positionV relativeFrom="paragraph">
              <wp:posOffset>252095</wp:posOffset>
            </wp:positionV>
            <wp:extent cx="1202690" cy="1454150"/>
            <wp:effectExtent l="0" t="0" r="0" b="0"/>
            <wp:wrapThrough wrapText="bothSides">
              <wp:wrapPolygon edited="0">
                <wp:start x="0" y="0"/>
                <wp:lineTo x="0" y="21223"/>
                <wp:lineTo x="21212" y="21223"/>
                <wp:lineTo x="21212" y="0"/>
                <wp:lineTo x="0" y="0"/>
              </wp:wrapPolygon>
            </wp:wrapThrough>
            <wp:docPr id="6" name="Imagen 6" descr="Images Of English Teacher Pictur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Of English Teacher Picture Carto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2690" cy="1454150"/>
                    </a:xfrm>
                    <a:prstGeom prst="rect">
                      <a:avLst/>
                    </a:prstGeom>
                    <a:noFill/>
                    <a:ln>
                      <a:noFill/>
                    </a:ln>
                  </pic:spPr>
                </pic:pic>
              </a:graphicData>
            </a:graphic>
            <wp14:sizeRelH relativeFrom="page">
              <wp14:pctWidth>0</wp14:pctWidth>
            </wp14:sizeRelH>
            <wp14:sizeRelV relativeFrom="page">
              <wp14:pctHeight>0</wp14:pctHeight>
            </wp14:sizeRelV>
          </wp:anchor>
        </w:drawing>
      </w:r>
      <w:r>
        <w:t>¡Hola niños!</w:t>
      </w:r>
      <w:r>
        <w:tab/>
      </w:r>
    </w:p>
    <w:p w:rsidR="00374C38" w:rsidRPr="006B4796" w:rsidRDefault="00374C38" w:rsidP="00374C38">
      <w:pPr>
        <w:spacing w:line="480" w:lineRule="auto"/>
      </w:pPr>
      <w:r>
        <w:t>Soy mIster Alejandro y aquí estamos</w:t>
      </w:r>
      <w:r>
        <w:t xml:space="preserve"> en una nueva lección, lección 13 y 14</w:t>
      </w:r>
      <w:r>
        <w:t xml:space="preserve"> en la que veremos una lect</w:t>
      </w:r>
      <w:r>
        <w:t>ura en inglés y en la lección 14</w:t>
      </w:r>
      <w:r>
        <w:t xml:space="preserve"> veremos pronunciación en inglés</w:t>
      </w:r>
    </w:p>
    <w:p w:rsidR="00374C38" w:rsidRDefault="00374C38" w:rsidP="00374C38">
      <w:pPr>
        <w:spacing w:line="480" w:lineRule="auto"/>
      </w:pPr>
      <w:r>
        <w:t>Recuerda  que estas guías debes guardarlas en nuestra carpeta asignadas para la asignatura de inglés y además es un apoyo para aquellos que no se puedan conectar online. Recuerda que esta guía no es evaluada sino más bien un apoyo al aprendizaje por lo que les sugiero que realicen cada actividad que les envío.</w:t>
      </w:r>
    </w:p>
    <w:p w:rsidR="00374C38" w:rsidRDefault="00374C38" w:rsidP="00374C38">
      <w:pPr>
        <w:jc w:val="center"/>
        <w:rPr>
          <w:b/>
          <w:u w:val="single"/>
        </w:rPr>
      </w:pPr>
      <w:r>
        <w:rPr>
          <w:b/>
          <w:u w:val="single"/>
        </w:rPr>
        <w:t>Lesson 13</w:t>
      </w:r>
    </w:p>
    <w:p w:rsidR="00374C38" w:rsidRPr="00CE07A6" w:rsidRDefault="00374C38" w:rsidP="00374C38">
      <w:pPr>
        <w:rPr>
          <w:b/>
          <w:lang w:val="en-GB"/>
        </w:rPr>
      </w:pPr>
      <w:r>
        <w:rPr>
          <w:noProof/>
          <w:lang w:eastAsia="es-CL"/>
        </w:rPr>
        <w:drawing>
          <wp:anchor distT="0" distB="0" distL="114300" distR="114300" simplePos="0" relativeHeight="251663360" behindDoc="0" locked="0" layoutInCell="1" allowOverlap="1" wp14:anchorId="1A7BC680" wp14:editId="197AD034">
            <wp:simplePos x="0" y="0"/>
            <wp:positionH relativeFrom="column">
              <wp:posOffset>-41910</wp:posOffset>
            </wp:positionH>
            <wp:positionV relativeFrom="paragraph">
              <wp:posOffset>248920</wp:posOffset>
            </wp:positionV>
            <wp:extent cx="1666875" cy="2780665"/>
            <wp:effectExtent l="0" t="0" r="9525" b="635"/>
            <wp:wrapNone/>
            <wp:docPr id="10" name="Imagen 10" descr="Fotos de Nurse de stock, Nurse imágenes libres de derecho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s de Nurse de stock, Nurse imágenes libres de derechos | Depositphoto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667" r="15400"/>
                    <a:stretch/>
                  </pic:blipFill>
                  <pic:spPr bwMode="auto">
                    <a:xfrm>
                      <a:off x="0" y="0"/>
                      <a:ext cx="1666875" cy="2780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E07A6">
        <w:rPr>
          <w:b/>
          <w:lang w:val="en-GB"/>
        </w:rPr>
        <w:t>Read and answer the questions please.</w:t>
      </w:r>
    </w:p>
    <w:p w:rsidR="00374C38" w:rsidRPr="00CE07A6" w:rsidRDefault="00374C38" w:rsidP="00374C38">
      <w:pPr>
        <w:ind w:left="2880"/>
      </w:pPr>
      <w:r w:rsidRPr="00CE07A6">
        <w:t xml:space="preserve">This is </w:t>
      </w:r>
      <w:r>
        <w:t>Aurora</w:t>
      </w:r>
      <w:r w:rsidRPr="00CE07A6">
        <w:t xml:space="preserve">.  She’s a nurse.  She’s tall and thin.  She works at </w:t>
      </w:r>
      <w:r>
        <w:t>Clinica Reñaca</w:t>
      </w:r>
      <w:r w:rsidRPr="00CE07A6">
        <w:t>.  She looks after sick people.</w:t>
      </w:r>
    </w:p>
    <w:p w:rsidR="00374C38" w:rsidRPr="00CE07A6" w:rsidRDefault="00374C38" w:rsidP="00374C38">
      <w:pPr>
        <w:ind w:left="2880"/>
      </w:pPr>
      <w:r w:rsidRPr="00CE07A6">
        <w:t>She gets up at six o’clock in the morning.  She takes a shower and puts on her clothes.  Then she eats breakfast at half past six.  At seven o’clock, she drives her car to the hospital.</w:t>
      </w:r>
    </w:p>
    <w:p w:rsidR="00374C38" w:rsidRPr="00CE07A6" w:rsidRDefault="00374C38" w:rsidP="00374C38">
      <w:pPr>
        <w:ind w:left="2880"/>
      </w:pPr>
      <w:r w:rsidRPr="00CE07A6">
        <w:t>Nelly starts work at eight o’clock.  She cleans the rooms in the hospital.  Then, she helps the doctors.  At twelve o’clock, she has lunch.  She goes home at five o’clock.</w:t>
      </w:r>
    </w:p>
    <w:p w:rsidR="00374C38" w:rsidRPr="00CE07A6" w:rsidRDefault="00374C38" w:rsidP="00374C38">
      <w:pPr>
        <w:ind w:left="2880"/>
      </w:pPr>
      <w:r w:rsidRPr="00CE07A6">
        <w:t>At home, she takes a shower and she cooks dinner.  She has dinner at half past six in the evening.  Then, she watches TV.  At ten o’clock, she goes to bed.</w:t>
      </w:r>
    </w:p>
    <w:p w:rsidR="00374C38" w:rsidRDefault="00374C38" w:rsidP="00374C38"/>
    <w:p w:rsidR="00374C38" w:rsidRDefault="00374C38" w:rsidP="00374C38"/>
    <w:p w:rsidR="00374C38" w:rsidRDefault="00374C38" w:rsidP="00374C38"/>
    <w:p w:rsidR="00374C38" w:rsidRDefault="00374C38" w:rsidP="00374C38"/>
    <w:p w:rsidR="00374C38" w:rsidRDefault="00374C38" w:rsidP="00374C38"/>
    <w:p w:rsidR="00374C38" w:rsidRDefault="00374C38" w:rsidP="00374C38"/>
    <w:p w:rsidR="00374C38" w:rsidRPr="00285EE8" w:rsidRDefault="00374C38" w:rsidP="00374C38">
      <w:pPr>
        <w:ind w:left="720"/>
        <w:jc w:val="center"/>
        <w:rPr>
          <w:b/>
        </w:rPr>
      </w:pPr>
      <w:r w:rsidRPr="00285EE8">
        <w:rPr>
          <w:b/>
        </w:rPr>
        <w:lastRenderedPageBreak/>
        <w:t>Actividades propu</w:t>
      </w:r>
      <w:r>
        <w:rPr>
          <w:b/>
        </w:rPr>
        <w:t>estas para la lección N°13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792"/>
      </w:tblGrid>
      <w:tr w:rsidR="00374C38" w:rsidRPr="00F02519" w:rsidTr="006935F8">
        <w:trPr>
          <w:trHeight w:val="320"/>
        </w:trPr>
        <w:tc>
          <w:tcPr>
            <w:tcW w:w="1084" w:type="dxa"/>
            <w:shd w:val="clear" w:color="auto" w:fill="auto"/>
          </w:tcPr>
          <w:p w:rsidR="00374C38" w:rsidRPr="00A5575D" w:rsidRDefault="00374C38" w:rsidP="006935F8">
            <w:pPr>
              <w:rPr>
                <w:bCs/>
              </w:rPr>
            </w:pPr>
            <w:r w:rsidRPr="00A5575D">
              <w:rPr>
                <w:bCs/>
              </w:rPr>
              <w:t>Name</w:t>
            </w:r>
          </w:p>
        </w:tc>
        <w:tc>
          <w:tcPr>
            <w:tcW w:w="9067" w:type="dxa"/>
            <w:shd w:val="clear" w:color="auto" w:fill="auto"/>
          </w:tcPr>
          <w:p w:rsidR="00374C38" w:rsidRPr="00A5575D" w:rsidRDefault="00374C38" w:rsidP="006935F8">
            <w:pPr>
              <w:rPr>
                <w:bCs/>
              </w:rPr>
            </w:pPr>
          </w:p>
        </w:tc>
      </w:tr>
    </w:tbl>
    <w:p w:rsidR="00374C38" w:rsidRDefault="00374C38" w:rsidP="00374C38"/>
    <w:p w:rsidR="00374C38" w:rsidRDefault="00374C38" w:rsidP="00374C38">
      <w:r>
        <w:t xml:space="preserve">Answer the questions </w:t>
      </w:r>
    </w:p>
    <w:p w:rsidR="00374C38" w:rsidRPr="00CE07A6" w:rsidRDefault="00374C38" w:rsidP="00374C38">
      <w:r w:rsidRPr="00CE07A6">
        <w:t>1.  What’s her name? _______________________________________</w:t>
      </w:r>
    </w:p>
    <w:p w:rsidR="00374C38" w:rsidRPr="00CE07A6" w:rsidRDefault="00374C38" w:rsidP="00374C38">
      <w:r w:rsidRPr="00CE07A6">
        <w:t>2.  What is she? ___________________________________________</w:t>
      </w:r>
    </w:p>
    <w:p w:rsidR="00374C38" w:rsidRPr="00CE07A6" w:rsidRDefault="00374C38" w:rsidP="00374C38">
      <w:r w:rsidRPr="00CE07A6">
        <w:t xml:space="preserve">3.  </w:t>
      </w:r>
      <w:r w:rsidRPr="00CE07A6">
        <w:rPr>
          <w:b/>
          <w:bCs/>
          <w:u w:val="single"/>
        </w:rPr>
        <w:t>Where</w:t>
      </w:r>
      <w:r w:rsidRPr="00CE07A6">
        <w:t xml:space="preserve"> does she work? ___________________________________</w:t>
      </w:r>
    </w:p>
    <w:p w:rsidR="00374C38" w:rsidRPr="00CE07A6" w:rsidRDefault="00374C38" w:rsidP="00374C38">
      <w:r w:rsidRPr="00CE07A6">
        <w:t xml:space="preserve">4.  </w:t>
      </w:r>
      <w:r w:rsidRPr="00CE07A6">
        <w:rPr>
          <w:b/>
          <w:bCs/>
          <w:u w:val="single"/>
        </w:rPr>
        <w:t>Is she</w:t>
      </w:r>
      <w:r w:rsidRPr="00CE07A6">
        <w:t xml:space="preserve"> fat? ____________________________________________</w:t>
      </w:r>
    </w:p>
    <w:p w:rsidR="00374C38" w:rsidRPr="00CE07A6" w:rsidRDefault="00374C38" w:rsidP="00374C38">
      <w:r w:rsidRPr="00CE07A6">
        <w:t xml:space="preserve">5.  </w:t>
      </w:r>
      <w:r w:rsidRPr="00CE07A6">
        <w:rPr>
          <w:b/>
          <w:bCs/>
          <w:u w:val="single"/>
        </w:rPr>
        <w:t>Can she</w:t>
      </w:r>
      <w:r w:rsidRPr="00CE07A6">
        <w:t xml:space="preserve"> drive a car? _____________________________________</w:t>
      </w:r>
    </w:p>
    <w:p w:rsidR="00374C38" w:rsidRPr="00CE07A6" w:rsidRDefault="00374C38" w:rsidP="00374C38">
      <w:r w:rsidRPr="00CE07A6">
        <w:t xml:space="preserve">6.  </w:t>
      </w:r>
      <w:r w:rsidRPr="00CE07A6">
        <w:rPr>
          <w:b/>
          <w:bCs/>
          <w:u w:val="single"/>
        </w:rPr>
        <w:t>Does she</w:t>
      </w:r>
      <w:r w:rsidRPr="00CE07A6">
        <w:t xml:space="preserve"> get up at six o’clock?  _____________________________</w:t>
      </w:r>
    </w:p>
    <w:p w:rsidR="00374C38" w:rsidRPr="00CE07A6" w:rsidRDefault="00374C38" w:rsidP="00374C38">
      <w:r w:rsidRPr="00CE07A6">
        <w:t xml:space="preserve">7.  </w:t>
      </w:r>
      <w:r w:rsidRPr="00CE07A6">
        <w:rPr>
          <w:b/>
          <w:bCs/>
          <w:u w:val="single"/>
        </w:rPr>
        <w:t>Does she</w:t>
      </w:r>
      <w:r w:rsidRPr="00CE07A6">
        <w:t xml:space="preserve"> eat breakfast at seven o’clock?  _____________________</w:t>
      </w:r>
    </w:p>
    <w:p w:rsidR="00374C38" w:rsidRPr="00CE07A6" w:rsidRDefault="00374C38" w:rsidP="00374C38">
      <w:r w:rsidRPr="00CE07A6">
        <w:t xml:space="preserve">8.  </w:t>
      </w:r>
      <w:r w:rsidRPr="00CE07A6">
        <w:rPr>
          <w:b/>
          <w:bCs/>
          <w:u w:val="single"/>
        </w:rPr>
        <w:t>Does she</w:t>
      </w:r>
      <w:r w:rsidRPr="00CE07A6">
        <w:t xml:space="preserve"> cook dinner at the hospital? ________________________</w:t>
      </w:r>
    </w:p>
    <w:p w:rsidR="00374C38" w:rsidRPr="00CE07A6" w:rsidRDefault="00374C38" w:rsidP="00374C38">
      <w:r w:rsidRPr="00CE07A6">
        <w:t xml:space="preserve">9.  </w:t>
      </w:r>
      <w:r w:rsidRPr="00CE07A6">
        <w:rPr>
          <w:b/>
          <w:bCs/>
          <w:u w:val="single"/>
        </w:rPr>
        <w:t>Does she</w:t>
      </w:r>
      <w:r w:rsidRPr="00CE07A6">
        <w:t xml:space="preserve"> help the doctors? _______________________________</w:t>
      </w:r>
    </w:p>
    <w:p w:rsidR="00374C38" w:rsidRPr="00CE07A6" w:rsidRDefault="00374C38" w:rsidP="00374C38">
      <w:r w:rsidRPr="00CE07A6">
        <w:t xml:space="preserve">10. </w:t>
      </w:r>
      <w:r w:rsidRPr="00CE07A6">
        <w:rPr>
          <w:b/>
          <w:bCs/>
          <w:u w:val="single"/>
        </w:rPr>
        <w:t>Does she</w:t>
      </w:r>
      <w:r w:rsidRPr="00CE07A6">
        <w:t xml:space="preserve"> go to bed at night?  ______________________________</w:t>
      </w:r>
    </w:p>
    <w:p w:rsidR="00374C38" w:rsidRPr="00CE07A6" w:rsidRDefault="00374C38" w:rsidP="00374C38">
      <w:r w:rsidRPr="00CE07A6">
        <w:t xml:space="preserve">11.  </w:t>
      </w:r>
      <w:r w:rsidRPr="00CE07A6">
        <w:rPr>
          <w:b/>
          <w:bCs/>
          <w:u w:val="single"/>
        </w:rPr>
        <w:t>What time</w:t>
      </w:r>
      <w:r w:rsidRPr="00CE07A6">
        <w:t xml:space="preserve"> does she have lunch? ____________________________</w:t>
      </w:r>
    </w:p>
    <w:p w:rsidR="00374C38" w:rsidRPr="00CE07A6" w:rsidRDefault="00374C38" w:rsidP="00374C38">
      <w:r w:rsidRPr="00CE07A6">
        <w:t xml:space="preserve">12.  </w:t>
      </w:r>
      <w:r w:rsidRPr="00CE07A6">
        <w:rPr>
          <w:b/>
          <w:bCs/>
          <w:u w:val="single"/>
        </w:rPr>
        <w:t>What time</w:t>
      </w:r>
      <w:r w:rsidRPr="00CE07A6">
        <w:t xml:space="preserve"> does she have dinner? ___________________________</w:t>
      </w:r>
    </w:p>
    <w:p w:rsidR="00374C38" w:rsidRPr="00CE07A6" w:rsidRDefault="00374C38" w:rsidP="00374C38">
      <w:pPr>
        <w:rPr>
          <w:b/>
          <w:bCs/>
          <w:u w:val="single"/>
        </w:rPr>
      </w:pPr>
      <w:r w:rsidRPr="00CE07A6">
        <w:t xml:space="preserve">13.  </w:t>
      </w:r>
      <w:r w:rsidRPr="00CE07A6">
        <w:rPr>
          <w:b/>
          <w:bCs/>
          <w:u w:val="single"/>
        </w:rPr>
        <w:t>What time</w:t>
      </w:r>
      <w:r w:rsidRPr="00CE07A6">
        <w:t xml:space="preserve"> does she go to bed? ____________________________</w:t>
      </w: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jc w:val="center"/>
        <w:rPr>
          <w:b/>
          <w:u w:val="single"/>
        </w:rPr>
      </w:pPr>
    </w:p>
    <w:p w:rsidR="00374C38" w:rsidRDefault="00374C38" w:rsidP="00374C38">
      <w:pPr>
        <w:jc w:val="center"/>
        <w:rPr>
          <w:b/>
          <w:u w:val="single"/>
        </w:rPr>
      </w:pPr>
      <w:r>
        <w:rPr>
          <w:b/>
          <w:u w:val="single"/>
        </w:rPr>
        <w:lastRenderedPageBreak/>
        <w:t>Lesson 14</w:t>
      </w:r>
    </w:p>
    <w:p w:rsidR="00374C38" w:rsidRPr="003D08B3" w:rsidRDefault="00374C38" w:rsidP="00374C38">
      <w:r>
        <w:rPr>
          <w:noProof/>
          <w:lang w:eastAsia="es-CL"/>
        </w:rPr>
        <w:drawing>
          <wp:anchor distT="0" distB="0" distL="114300" distR="114300" simplePos="0" relativeHeight="251661312" behindDoc="0" locked="0" layoutInCell="1" allowOverlap="1" wp14:anchorId="302396CB" wp14:editId="605CBFD6">
            <wp:simplePos x="0" y="0"/>
            <wp:positionH relativeFrom="column">
              <wp:posOffset>-175260</wp:posOffset>
            </wp:positionH>
            <wp:positionV relativeFrom="paragraph">
              <wp:posOffset>215265</wp:posOffset>
            </wp:positionV>
            <wp:extent cx="6048375" cy="5324475"/>
            <wp:effectExtent l="0" t="0" r="9525" b="9525"/>
            <wp:wrapNone/>
            <wp:docPr id="8" name="Imagen 8" descr="Phoneme Story (pronunciation practice) - English ESL Worksheets for  distance learning and physical class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neme Story (pronunciation practice) - English ESL Worksheets for  distance learning and physical classrooms"/>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882" t="12362" r="11905" b="20541"/>
                    <a:stretch/>
                  </pic:blipFill>
                  <pic:spPr bwMode="auto">
                    <a:xfrm>
                      <a:off x="0" y="0"/>
                      <a:ext cx="6048375" cy="532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Hoy veremos la pronunciación de</w:t>
      </w:r>
      <w:r w:rsidRPr="003D08B3">
        <w:t xml:space="preserve"> un texto. </w:t>
      </w: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Default="00374C38" w:rsidP="00374C38">
      <w:pPr>
        <w:tabs>
          <w:tab w:val="left" w:pos="2115"/>
        </w:tabs>
      </w:pPr>
    </w:p>
    <w:p w:rsidR="00374C38" w:rsidRPr="00285EE8" w:rsidRDefault="00374C38" w:rsidP="00374C38">
      <w:pPr>
        <w:ind w:left="720"/>
        <w:jc w:val="center"/>
        <w:rPr>
          <w:b/>
        </w:rPr>
      </w:pPr>
      <w:r w:rsidRPr="00285EE8">
        <w:rPr>
          <w:b/>
        </w:rPr>
        <w:lastRenderedPageBreak/>
        <w:t>Actividades propu</w:t>
      </w:r>
      <w:r>
        <w:rPr>
          <w:b/>
        </w:rPr>
        <w:t>estas para la lección N°14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792"/>
      </w:tblGrid>
      <w:tr w:rsidR="00374C38" w:rsidRPr="00F02519" w:rsidTr="006935F8">
        <w:trPr>
          <w:trHeight w:val="320"/>
        </w:trPr>
        <w:tc>
          <w:tcPr>
            <w:tcW w:w="1084" w:type="dxa"/>
            <w:shd w:val="clear" w:color="auto" w:fill="auto"/>
          </w:tcPr>
          <w:p w:rsidR="00374C38" w:rsidRPr="00A5575D" w:rsidRDefault="00374C38" w:rsidP="006935F8">
            <w:pPr>
              <w:rPr>
                <w:bCs/>
              </w:rPr>
            </w:pPr>
            <w:r w:rsidRPr="00A5575D">
              <w:rPr>
                <w:bCs/>
              </w:rPr>
              <w:t>Name</w:t>
            </w:r>
          </w:p>
        </w:tc>
        <w:tc>
          <w:tcPr>
            <w:tcW w:w="9067" w:type="dxa"/>
            <w:shd w:val="clear" w:color="auto" w:fill="auto"/>
          </w:tcPr>
          <w:p w:rsidR="00374C38" w:rsidRPr="00A5575D" w:rsidRDefault="00374C38" w:rsidP="006935F8">
            <w:pPr>
              <w:rPr>
                <w:bCs/>
              </w:rPr>
            </w:pPr>
          </w:p>
        </w:tc>
      </w:tr>
    </w:tbl>
    <w:p w:rsidR="00374C38" w:rsidRDefault="00374C38" w:rsidP="00374C38">
      <w:pPr>
        <w:tabs>
          <w:tab w:val="left" w:pos="2115"/>
        </w:tabs>
      </w:pPr>
    </w:p>
    <w:p w:rsidR="00374C38" w:rsidRDefault="00374C38" w:rsidP="00374C38">
      <w:pPr>
        <w:tabs>
          <w:tab w:val="left" w:pos="2115"/>
        </w:tabs>
      </w:pPr>
      <w:r>
        <w:t>Hacer oraciones con</w:t>
      </w:r>
      <w:r>
        <w:t xml:space="preserve"> las palabras del 1 al 14</w:t>
      </w:r>
    </w:p>
    <w:p w:rsidR="00374C38" w:rsidRDefault="00374C38" w:rsidP="00374C38">
      <w:pPr>
        <w:tabs>
          <w:tab w:val="left" w:pos="2115"/>
        </w:tabs>
      </w:pPr>
      <w:bookmarkStart w:id="0" w:name="_GoBack"/>
      <w:bookmarkEnd w:id="0"/>
      <w:r>
        <w:t xml:space="preserve"> 1.</w:t>
      </w:r>
    </w:p>
    <w:p w:rsidR="00374C38" w:rsidRDefault="00374C38" w:rsidP="00374C38">
      <w:pPr>
        <w:tabs>
          <w:tab w:val="left" w:pos="2115"/>
        </w:tabs>
      </w:pPr>
      <w:r>
        <w:t>2.</w:t>
      </w:r>
    </w:p>
    <w:p w:rsidR="00374C38" w:rsidRDefault="00374C38"/>
    <w:sectPr w:rsidR="00374C38">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767" w:rsidRDefault="00005767" w:rsidP="00374C38">
      <w:pPr>
        <w:spacing w:after="0" w:line="240" w:lineRule="auto"/>
      </w:pPr>
      <w:r>
        <w:separator/>
      </w:r>
    </w:p>
  </w:endnote>
  <w:endnote w:type="continuationSeparator" w:id="0">
    <w:p w:rsidR="00005767" w:rsidRDefault="00005767" w:rsidP="0037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767" w:rsidRDefault="00005767" w:rsidP="00374C38">
      <w:pPr>
        <w:spacing w:after="0" w:line="240" w:lineRule="auto"/>
      </w:pPr>
      <w:r>
        <w:separator/>
      </w:r>
    </w:p>
  </w:footnote>
  <w:footnote w:type="continuationSeparator" w:id="0">
    <w:p w:rsidR="00005767" w:rsidRDefault="00005767" w:rsidP="00374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C38" w:rsidRPr="00C533DF" w:rsidRDefault="00374C38" w:rsidP="00374C38">
    <w:pPr>
      <w:pStyle w:val="Encabezado"/>
      <w:tabs>
        <w:tab w:val="left" w:pos="7273"/>
      </w:tabs>
      <w:rPr>
        <w:sz w:val="20"/>
        <w:szCs w:val="20"/>
      </w:rPr>
    </w:pPr>
    <w:r>
      <w:rPr>
        <w:noProof/>
        <w:lang w:eastAsia="es-CL"/>
      </w:rPr>
      <w:drawing>
        <wp:anchor distT="0" distB="0" distL="114300" distR="114300" simplePos="0" relativeHeight="251659264" behindDoc="0" locked="0" layoutInCell="1" allowOverlap="1" wp14:anchorId="607FE4E0" wp14:editId="257C5518">
          <wp:simplePos x="0" y="0"/>
          <wp:positionH relativeFrom="column">
            <wp:posOffset>-455930</wp:posOffset>
          </wp:positionH>
          <wp:positionV relativeFrom="paragraph">
            <wp:posOffset>-48895</wp:posOffset>
          </wp:positionV>
          <wp:extent cx="409575" cy="381000"/>
          <wp:effectExtent l="0" t="0" r="9525" b="0"/>
          <wp:wrapThrough wrapText="bothSides">
            <wp:wrapPolygon edited="0">
              <wp:start x="5023" y="0"/>
              <wp:lineTo x="0" y="2160"/>
              <wp:lineTo x="0" y="20520"/>
              <wp:lineTo x="21098" y="20520"/>
              <wp:lineTo x="21098" y="2160"/>
              <wp:lineTo x="16074" y="0"/>
              <wp:lineTo x="5023" y="0"/>
            </wp:wrapPolygon>
          </wp:wrapThrough>
          <wp:docPr id="2" name="image1.pn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000-000002000000}"/>
                      </a:ext>
                    </a:extLst>
                  </pic:cNvPr>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409575" cy="381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C533DF">
      <w:rPr>
        <w:sz w:val="20"/>
        <w:szCs w:val="20"/>
      </w:rPr>
      <w:t>Colegio Korc School</w:t>
    </w:r>
    <w:r>
      <w:rPr>
        <w:sz w:val="20"/>
        <w:szCs w:val="20"/>
      </w:rPr>
      <w:t xml:space="preserve">                                                                                  </w:t>
    </w:r>
    <w:r>
      <w:rPr>
        <w:sz w:val="20"/>
        <w:szCs w:val="20"/>
      </w:rPr>
      <w:t xml:space="preserve">                            Septim</w:t>
    </w:r>
    <w:r>
      <w:rPr>
        <w:sz w:val="20"/>
        <w:szCs w:val="20"/>
      </w:rPr>
      <w:t>o básico</w:t>
    </w:r>
    <w:r>
      <w:rPr>
        <w:sz w:val="20"/>
        <w:szCs w:val="20"/>
      </w:rPr>
      <w:tab/>
    </w:r>
  </w:p>
  <w:p w:rsidR="00374C38" w:rsidRDefault="00374C38">
    <w:pPr>
      <w:pStyle w:val="Encabezado"/>
    </w:pPr>
    <w:r>
      <w:rPr>
        <w:sz w:val="20"/>
        <w:szCs w:val="20"/>
      </w:rPr>
      <w:t xml:space="preserve">         </w:t>
    </w:r>
    <w:r w:rsidRPr="00C533DF">
      <w:rPr>
        <w:sz w:val="20"/>
        <w:szCs w:val="20"/>
      </w:rPr>
      <w:t>Idioma extranjero Inglés</w:t>
    </w:r>
    <w:r>
      <w:rPr>
        <w:sz w:val="20"/>
        <w:szCs w:val="20"/>
      </w:rPr>
      <w:t xml:space="preserve">                                                                                                Mister Alejandro Gómez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38"/>
    <w:rsid w:val="00005767"/>
    <w:rsid w:val="00127E56"/>
    <w:rsid w:val="00374C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52D2C-E46F-4448-B83E-4791B9C5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C3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C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C38"/>
  </w:style>
  <w:style w:type="paragraph" w:styleId="Piedepgina">
    <w:name w:val="footer"/>
    <w:basedOn w:val="Normal"/>
    <w:link w:val="PiedepginaCar"/>
    <w:uiPriority w:val="99"/>
    <w:unhideWhenUsed/>
    <w:rsid w:val="00374C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349</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2021-09-05T04:21:00Z</dcterms:created>
  <dcterms:modified xsi:type="dcterms:W3CDTF">2021-09-05T04:29:00Z</dcterms:modified>
</cp:coreProperties>
</file>